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0C" w:rsidRDefault="00BC2A0C" w:rsidP="00BC2A0C">
      <w:pPr>
        <w:jc w:val="center"/>
        <w:outlineLvl w:val="1"/>
        <w:rPr>
          <w:rFonts w:ascii="方正小标宋_GBK" w:eastAsia="方正小标宋_GBK" w:hint="eastAsia"/>
          <w:sz w:val="44"/>
        </w:rPr>
      </w:pPr>
      <w:r w:rsidRPr="00EB104B">
        <w:rPr>
          <w:rFonts w:ascii="方正小标宋_GBK" w:eastAsia="方正小标宋_GBK" w:hint="eastAsia"/>
          <w:sz w:val="44"/>
        </w:rPr>
        <w:t>河北工业大学收支预算</w:t>
      </w:r>
    </w:p>
    <w:p w:rsidR="00BC2A0C" w:rsidRDefault="00BC2A0C" w:rsidP="00BC2A0C">
      <w:pPr>
        <w:jc w:val="center"/>
        <w:outlineLvl w:val="1"/>
      </w:pPr>
    </w:p>
    <w:p w:rsidR="00BC2A0C" w:rsidRDefault="00BC2A0C" w:rsidP="00BC2A0C">
      <w:pPr>
        <w:jc w:val="center"/>
        <w:rPr>
          <w:rFonts w:ascii="方正小标宋_GBK" w:eastAsia="方正小标宋_GBK" w:hint="eastAsia"/>
          <w:sz w:val="32"/>
        </w:rPr>
      </w:pPr>
      <w:r w:rsidRPr="00EB104B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360101</w:t>
            </w:r>
            <w:r w:rsidRPr="00742DBF">
              <w:rPr>
                <w:rFonts w:ascii="方正小标宋_GBK" w:eastAsia="方正小标宋_GBK" w:hint="eastAsia"/>
                <w:sz w:val="24"/>
              </w:rPr>
              <w:t>河北工业大学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目代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115988.81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60479.79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20065.53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3504.33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24746.11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11963.82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35109.02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20400.00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115988.81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57108.91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16791.12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42088.78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BC2A0C" w:rsidRDefault="00BC2A0C" w:rsidP="00BC2A0C">
      <w:pPr>
        <w:spacing w:line="300" w:lineRule="exact"/>
        <w:jc w:val="left"/>
        <w:sectPr w:rsidR="00BC2A0C" w:rsidSect="008E6088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BC2A0C" w:rsidRDefault="00BC2A0C" w:rsidP="00BC2A0C">
      <w:pPr>
        <w:jc w:val="center"/>
        <w:rPr>
          <w:rFonts w:ascii="方正小标宋_GBK" w:eastAsia="方正小标宋_GBK" w:hint="eastAsia"/>
          <w:sz w:val="32"/>
        </w:rPr>
      </w:pPr>
      <w:r w:rsidRPr="00EB104B"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15"/>
        <w:gridCol w:w="1118"/>
        <w:gridCol w:w="5304"/>
        <w:gridCol w:w="1225"/>
        <w:gridCol w:w="1225"/>
        <w:gridCol w:w="1228"/>
        <w:gridCol w:w="1228"/>
        <w:gridCol w:w="1228"/>
      </w:tblGrid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360101</w:t>
            </w:r>
            <w:r w:rsidRPr="00742DBF">
              <w:rPr>
                <w:rFonts w:ascii="方正小标宋_GBK" w:eastAsia="方正小标宋_GBK" w:hint="eastAsia"/>
                <w:sz w:val="24"/>
              </w:rPr>
              <w:t>河北工业大学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57108.91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22369.89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34739.02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38722.25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18588.29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20133.96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8874.23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8874.23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1</w:t>
            </w:r>
            <w:r w:rsidRPr="00742DBF"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2</w:t>
            </w:r>
            <w:r w:rsidRPr="00742DBF"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1</w:t>
            </w:r>
            <w:r w:rsidRPr="00742DBF"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2</w:t>
            </w:r>
            <w:r w:rsidRPr="00742DBF"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3519.15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3519.15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3003.36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3003.36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6</w:t>
            </w:r>
            <w:r w:rsidRPr="00742DBF"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7</w:t>
            </w:r>
            <w:r w:rsidRPr="00742DBF"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335.34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335.34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8</w:t>
            </w:r>
            <w:r w:rsidRPr="00742DBF"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63.77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63.77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9</w:t>
            </w:r>
            <w:r w:rsidRPr="00742DBF"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116.68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116.68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30106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</w:t>
            </w:r>
            <w:r w:rsidRPr="00742DBF"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19087.07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9712.56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9374.51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12532.07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9712.56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2819.51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6555.00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6555.00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7</w:t>
            </w:r>
            <w:r w:rsidRPr="00742DBF"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7241.80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7240.30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4530.20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4530.20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2697.70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2697.70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12.40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18386.66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3781.60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14605.06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1562.48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1121.25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441.23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1288.68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1121.25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167.43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234.20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234.20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39.60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9232.97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974.49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8258.48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3619.80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974.49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2645.31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5560.53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5560.53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52.64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52.64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260.69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260.69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78.43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78.43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</w:t>
            </w:r>
            <w:r w:rsidRPr="00742DBF"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112.18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</w:t>
            </w:r>
            <w:r w:rsidRPr="00742DBF"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1741.26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1741.26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</w:t>
            </w:r>
            <w:r w:rsidRPr="00742DBF"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）独生子女父母奖励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）其他奖励金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9</w:t>
            </w:r>
            <w:r w:rsidRPr="00742DBF"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3219.00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598.36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2620.64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</w:t>
            </w:r>
            <w:r w:rsidRPr="00742DBF">
              <w:rPr>
                <w:rFonts w:ascii="方正书宋_GBK" w:eastAsia="方正书宋_GBK" w:hint="eastAsia"/>
              </w:rPr>
              <w:t>、物业服务补贴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）在职人员物业服务补贴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）离休人员物业服务补贴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）退休人员物业服务补贴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）退职（役）人员物业服务补贴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11</w:t>
            </w:r>
            <w:r w:rsidRPr="00742DBF"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</w:t>
            </w:r>
            <w:r w:rsidRPr="00742DBF"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2149.65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1087.50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1062.15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1062.15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1062.15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1</w:t>
            </w:r>
            <w:r w:rsidRPr="00742DBF"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636.86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636.86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2</w:t>
            </w:r>
            <w:r w:rsidRPr="00742DBF"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63.80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63.80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3</w:t>
            </w:r>
            <w:r w:rsidRPr="00742DBF"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361.49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361.49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4</w:t>
            </w:r>
            <w:r w:rsidRPr="00742DBF"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1087.50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1087.50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BC2A0C" w:rsidRDefault="00BC2A0C" w:rsidP="00BC2A0C">
      <w:pPr>
        <w:spacing w:line="300" w:lineRule="exact"/>
        <w:jc w:val="left"/>
        <w:sectPr w:rsidR="00BC2A0C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BC2A0C" w:rsidRDefault="00BC2A0C" w:rsidP="00BC2A0C">
      <w:pPr>
        <w:jc w:val="center"/>
        <w:rPr>
          <w:rFonts w:ascii="方正小标宋_GBK" w:eastAsia="方正小标宋_GBK" w:hint="eastAsia"/>
          <w:sz w:val="32"/>
        </w:rPr>
      </w:pPr>
      <w:r w:rsidRPr="00EB104B"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15"/>
        <w:gridCol w:w="1118"/>
        <w:gridCol w:w="5304"/>
        <w:gridCol w:w="1225"/>
        <w:gridCol w:w="1225"/>
        <w:gridCol w:w="1228"/>
        <w:gridCol w:w="1228"/>
        <w:gridCol w:w="1228"/>
      </w:tblGrid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360101</w:t>
            </w:r>
            <w:r w:rsidRPr="00742DBF">
              <w:rPr>
                <w:rFonts w:ascii="方正小标宋_GBK" w:eastAsia="方正小标宋_GBK" w:hint="eastAsia"/>
                <w:sz w:val="24"/>
              </w:rPr>
              <w:t>河北工业大学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16791.12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21.12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370.00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16400.00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一、基础定额项目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16291.12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21.12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270.00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、离休干部公用经费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  2</w:t>
            </w:r>
            <w:r w:rsidRPr="00742DBF">
              <w:rPr>
                <w:rFonts w:ascii="方正书宋_GBK" w:eastAsia="方正书宋_GBK" w:hint="eastAsia"/>
              </w:rPr>
              <w:t>、离休干部特需费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3</w:t>
            </w:r>
            <w:r w:rsidRPr="00742DBF">
              <w:rPr>
                <w:rFonts w:ascii="方正书宋_GBK" w:eastAsia="方正书宋_GBK" w:hint="eastAsia"/>
              </w:rPr>
              <w:t>、离休干部住宅公用电话费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4</w:t>
            </w:r>
            <w:r w:rsidRPr="00742DBF">
              <w:rPr>
                <w:rFonts w:ascii="方正书宋_GBK" w:eastAsia="方正书宋_GBK" w:hint="eastAsia"/>
              </w:rPr>
              <w:t>、离休人员福利费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5</w:t>
            </w:r>
            <w:r w:rsidRPr="00742DBF">
              <w:rPr>
                <w:rFonts w:ascii="方正书宋_GBK" w:eastAsia="方正书宋_GBK" w:hint="eastAsia"/>
              </w:rPr>
              <w:t>、退休干部公用经费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6</w:t>
            </w:r>
            <w:r w:rsidRPr="00742DBF">
              <w:rPr>
                <w:rFonts w:ascii="方正书宋_GBK" w:eastAsia="方正书宋_GBK" w:hint="eastAsia"/>
              </w:rPr>
              <w:t>、退休干部特需费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7</w:t>
            </w:r>
            <w:r w:rsidRPr="00742DBF">
              <w:rPr>
                <w:rFonts w:ascii="方正书宋_GBK" w:eastAsia="方正书宋_GBK" w:hint="eastAsia"/>
              </w:rPr>
              <w:t>、退休干部住宅公用电话费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8</w:t>
            </w:r>
            <w:r w:rsidRPr="00742DBF">
              <w:rPr>
                <w:rFonts w:ascii="方正书宋_GBK" w:eastAsia="方正书宋_GBK" w:hint="eastAsia"/>
              </w:rPr>
              <w:t>、退休人员福利费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9</w:t>
            </w:r>
            <w:r w:rsidRPr="00742DBF">
              <w:rPr>
                <w:rFonts w:ascii="方正书宋_GBK" w:eastAsia="方正书宋_GBK" w:hint="eastAsia"/>
              </w:rPr>
              <w:t>、退职人员福利费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10</w:t>
            </w:r>
            <w:r w:rsidRPr="00742DBF">
              <w:rPr>
                <w:rFonts w:ascii="方正书宋_GBK" w:eastAsia="方正书宋_GBK" w:hint="eastAsia"/>
              </w:rPr>
              <w:t>、离休干部参观休养经费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21.12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二、按规定比例计提项目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30228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、工会经费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  2</w:t>
            </w:r>
            <w:r w:rsidRPr="00742DBF">
              <w:rPr>
                <w:rFonts w:ascii="方正书宋_GBK" w:eastAsia="方正书宋_GBK" w:hint="eastAsia"/>
              </w:rPr>
              <w:t>、党组织活动经费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三、特殊因素项目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、业务用房运行费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  2</w:t>
            </w:r>
            <w:r w:rsidRPr="00742DBF">
              <w:rPr>
                <w:rFonts w:ascii="方正书宋_GBK" w:eastAsia="方正书宋_GBK" w:hint="eastAsia"/>
              </w:rPr>
              <w:t>、办公用房运行补助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30213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3</w:t>
            </w:r>
            <w:r w:rsidRPr="00742DBF">
              <w:rPr>
                <w:rFonts w:ascii="方正书宋_GBK" w:eastAsia="方正书宋_GBK" w:hint="eastAsia"/>
              </w:rPr>
              <w:t>、网络运行维护费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4</w:t>
            </w:r>
            <w:r w:rsidRPr="00742DBF">
              <w:rPr>
                <w:rFonts w:ascii="方正书宋_GBK" w:eastAsia="方正书宋_GBK" w:hint="eastAsia"/>
              </w:rPr>
              <w:t>、大宗印刷费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5</w:t>
            </w:r>
            <w:r w:rsidRPr="00742DBF">
              <w:rPr>
                <w:rFonts w:ascii="方正书宋_GBK" w:eastAsia="方正书宋_GBK" w:hint="eastAsia"/>
              </w:rPr>
              <w:t>、专项邮电费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31003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6</w:t>
            </w:r>
            <w:r w:rsidRPr="00742DBF">
              <w:rPr>
                <w:rFonts w:ascii="方正书宋_GBK" w:eastAsia="方正书宋_GBK" w:hint="eastAsia"/>
              </w:rPr>
              <w:t>、专项购置费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30231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7</w:t>
            </w:r>
            <w:r w:rsidRPr="00742DBF">
              <w:rPr>
                <w:rFonts w:ascii="方正书宋_GBK" w:eastAsia="方正书宋_GBK" w:hint="eastAsia"/>
              </w:rPr>
              <w:t>、执法执勤及特种业务车辆运行费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8</w:t>
            </w:r>
            <w:r w:rsidRPr="00742DBF">
              <w:rPr>
                <w:rFonts w:ascii="方正书宋_GBK" w:eastAsia="方正书宋_GBK" w:hint="eastAsia"/>
              </w:rPr>
              <w:t>、临时办公室经费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9</w:t>
            </w:r>
            <w:r w:rsidRPr="00742DBF">
              <w:rPr>
                <w:rFonts w:ascii="方正书宋_GBK" w:eastAsia="方正书宋_GBK" w:hint="eastAsia"/>
              </w:rPr>
              <w:t>、中央空调及电梯运行费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10</w:t>
            </w:r>
            <w:r w:rsidRPr="00742DBF">
              <w:rPr>
                <w:rFonts w:ascii="方正书宋_GBK" w:eastAsia="方正书宋_GBK" w:hint="eastAsia"/>
              </w:rPr>
              <w:t>、不可预见费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BC2A0C" w:rsidRDefault="00BC2A0C" w:rsidP="00BC2A0C">
      <w:pPr>
        <w:spacing w:line="300" w:lineRule="exact"/>
        <w:jc w:val="left"/>
        <w:sectPr w:rsidR="00BC2A0C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BC2A0C" w:rsidRDefault="00BC2A0C" w:rsidP="00BC2A0C">
      <w:pPr>
        <w:jc w:val="center"/>
        <w:rPr>
          <w:rFonts w:ascii="方正小标宋_GBK" w:eastAsia="方正小标宋_GBK" w:hint="eastAsia"/>
          <w:sz w:val="32"/>
        </w:rPr>
      </w:pPr>
      <w:r w:rsidRPr="00EB104B"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48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06"/>
        <w:gridCol w:w="1094"/>
        <w:gridCol w:w="1188"/>
        <w:gridCol w:w="1185"/>
        <w:gridCol w:w="1396"/>
        <w:gridCol w:w="1396"/>
        <w:gridCol w:w="1396"/>
        <w:gridCol w:w="1393"/>
        <w:gridCol w:w="1393"/>
        <w:gridCol w:w="1402"/>
      </w:tblGrid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101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360101</w:t>
            </w:r>
            <w:r w:rsidRPr="00742DBF">
              <w:rPr>
                <w:rFonts w:ascii="方正小标宋_GBK" w:eastAsia="方正小标宋_GBK" w:hint="eastAsia"/>
                <w:sz w:val="24"/>
              </w:rPr>
              <w:t>河北工业大学</w:t>
            </w:r>
          </w:p>
        </w:tc>
        <w:tc>
          <w:tcPr>
            <w:tcW w:w="2899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02" w:type="pct"/>
            <w:vMerge w:val="restar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899" w:type="pct"/>
            <w:gridSpan w:val="6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02" w:type="pct"/>
            <w:vMerge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42088.78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38088.78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4000.00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义务教育补助经费体育项目补助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智能工业</w:t>
            </w:r>
            <w:r w:rsidRPr="00742DBF">
              <w:rPr>
                <w:rFonts w:ascii="方正书宋_GBK" w:eastAsia="方正书宋_GBK"/>
              </w:rPr>
              <w:t>4.0</w:t>
            </w:r>
            <w:r w:rsidRPr="00742DBF">
              <w:rPr>
                <w:rFonts w:ascii="方正书宋_GBK" w:eastAsia="方正书宋_GBK" w:hint="eastAsia"/>
              </w:rPr>
              <w:t>实验平台建设（其他收入）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WIFI</w:t>
            </w:r>
            <w:r w:rsidRPr="00742DBF">
              <w:rPr>
                <w:rFonts w:ascii="方正书宋_GBK" w:eastAsia="方正书宋_GBK" w:hint="eastAsia"/>
              </w:rPr>
              <w:t>、</w:t>
            </w:r>
            <w:r w:rsidRPr="00742DBF">
              <w:rPr>
                <w:rFonts w:ascii="方正书宋_GBK" w:eastAsia="方正书宋_GBK"/>
              </w:rPr>
              <w:t>IC</w:t>
            </w:r>
            <w:r w:rsidRPr="00742DBF">
              <w:rPr>
                <w:rFonts w:ascii="方正书宋_GBK" w:eastAsia="方正书宋_GBK" w:hint="eastAsia"/>
              </w:rPr>
              <w:t>共享空间、网络安全和基础服务升级建设（其他收入）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国家技术创新方法与实施工具工程技术研究中心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建设（其他收入）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本科高校生均拨款（创新人才）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青年拔尖人才支持计划（中央提前下达资金）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电工产品可靠性技术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京津冀文化融合与创新研究中心（中央提前下达资金）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京津冀区域治理协同创新中心（中央提前下达资金）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现代海洋化工技术（中央提前下达资金）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微电子超精密加工材料与技术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马工程重点马克思主义学院建设经费补贴（河北工业大学马克思主义学院）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2079902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河北工业大学技术转移中心建设后补助（省级科技项目）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2060502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河北工业大学（社科基金智库）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2060603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河北工业大学（社科基金）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2060603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河北工业大学院士工作站建设项目后补助（省级科技项目）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2060199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大型石油储罐全自主焊接机器人的关键技术与装备（省级科技项目）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软科学问题研究十（河北工业大学）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大型料堆扬尘的智慧型控制技术（省级科技项目）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氧化镁法海水脱钙预处理新技术的开发（省级科技项目）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河北省土木工程技术研究中心绩效评估后补助经费（省级科技项目）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2060204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集成膜法含盐废水零排放技术联合研发（省级科技项目）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2060801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河北省专利申请资助金（河北工业大学）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111.75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111.75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河北省绿色化学工业产业技术研究院建设引导经费（省级科技项目）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2060204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钛基氧化物储能电极的阳极氧化法制备与性能研究（省级科技项目）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2060202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消防员室内三维定位系统关键技术研究（省级科技项目）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面向危险灾害现场的特种机器人自适应机构与通过性研究（省级科技项目）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2060202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河北省绿色化学工业产业技术研究院绩效后补助经费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2060204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新能源汽车碰撞安全性关键技术研究（省级科技项目）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风电齿轮传动系统故障诊断预测关键技术联合研究（省级科技项目）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2060801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GDI</w:t>
            </w:r>
            <w:r w:rsidRPr="00742DBF">
              <w:rPr>
                <w:rFonts w:ascii="方正书宋_GBK" w:eastAsia="方正书宋_GBK" w:hint="eastAsia"/>
              </w:rPr>
              <w:t>汽油机尾气挥发性有机物（</w:t>
            </w:r>
            <w:r w:rsidRPr="00742DBF">
              <w:rPr>
                <w:rFonts w:ascii="方正书宋_GBK" w:eastAsia="方正书宋_GBK"/>
              </w:rPr>
              <w:t>VOCs</w:t>
            </w:r>
            <w:r w:rsidRPr="00742DBF">
              <w:rPr>
                <w:rFonts w:ascii="方正书宋_GBK" w:eastAsia="方正书宋_GBK" w:hint="eastAsia"/>
              </w:rPr>
              <w:t>）的净化技术研究与开发（省级科技项目）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陶瓷义齿</w:t>
            </w:r>
            <w:r w:rsidRPr="00742DBF">
              <w:rPr>
                <w:rFonts w:ascii="方正书宋_GBK" w:eastAsia="方正书宋_GBK"/>
              </w:rPr>
              <w:t>3D</w:t>
            </w:r>
            <w:r w:rsidRPr="00742DBF">
              <w:rPr>
                <w:rFonts w:ascii="方正书宋_GBK" w:eastAsia="方正书宋_GBK" w:hint="eastAsia"/>
              </w:rPr>
              <w:t>打印机的研发（省级科技项目）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分子级混合</w:t>
            </w:r>
            <w:r w:rsidRPr="00742DBF">
              <w:rPr>
                <w:rFonts w:ascii="方正书宋_GBK" w:eastAsia="方正书宋_GBK" w:hint="cs"/>
              </w:rPr>
              <w:t>—</w:t>
            </w:r>
            <w:r w:rsidRPr="00742DBF">
              <w:rPr>
                <w:rFonts w:ascii="方正书宋_GBK" w:eastAsia="方正书宋_GBK" w:hint="eastAsia"/>
              </w:rPr>
              <w:t>喷雾干燥原位复合制备石墨烯</w:t>
            </w:r>
            <w:r w:rsidRPr="00742DBF">
              <w:rPr>
                <w:rFonts w:ascii="方正书宋_GBK" w:eastAsia="方正书宋_GBK"/>
              </w:rPr>
              <w:t>/</w:t>
            </w:r>
            <w:r w:rsidRPr="00742DBF">
              <w:rPr>
                <w:rFonts w:ascii="方正书宋_GBK" w:eastAsia="方正书宋_GBK" w:hint="eastAsia"/>
              </w:rPr>
              <w:t>金属复合材料的联合研发（省级科技项目）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2060801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智慧热网大数据分析方法及节能技术研究（省级科技项目）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天津市材料层状复合技术及应用重点实验室建设（其他收入）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665.00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海棉城市</w:t>
            </w:r>
            <w:r w:rsidRPr="00742DBF">
              <w:rPr>
                <w:rFonts w:ascii="方正书宋_GBK" w:eastAsia="方正书宋_GBK"/>
              </w:rPr>
              <w:t>"</w:t>
            </w:r>
            <w:r w:rsidRPr="00742DBF">
              <w:rPr>
                <w:rFonts w:ascii="方正书宋_GBK" w:eastAsia="方正书宋_GBK" w:hint="eastAsia"/>
              </w:rPr>
              <w:t>项目（其他收入）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国家</w:t>
            </w:r>
            <w:r w:rsidRPr="00742DBF">
              <w:rPr>
                <w:rFonts w:ascii="方正书宋_GBK" w:eastAsia="方正书宋_GBK"/>
              </w:rPr>
              <w:t>02</w:t>
            </w:r>
            <w:r w:rsidRPr="00742DBF">
              <w:rPr>
                <w:rFonts w:ascii="方正书宋_GBK" w:eastAsia="方正书宋_GBK" w:hint="eastAsia"/>
              </w:rPr>
              <w:t>重大专项二期项目（其他收入）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校区综合物业管理费（国有资产有偿使用收入）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天津市建筑供能技术工程中心建设（其他收入）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天津市交通工程绿色材料技术工程中心建设（其他收入）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283.00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大学生创新创业（其他收入）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天津市电子材料与器件重点实验室建设（其他收入）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人才引进（其他收入）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887.00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申请认证专业建设（其他收入）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热能工程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理论物理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高分子化学与物理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材料物理与化学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省战略性新兴产业专项资金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化工节能过程集成与资源利用国家地方联合工程实验室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2069901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区域经济学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生物物理学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控制理论与控制工程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技术经济及管理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化工过程机械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材料科学与工程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拨付独立学院经费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企事业单位补贴项目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企事业单位补贴项目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3215.00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3215.00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生物医学工程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结构工程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微电子学与固体电子学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电机与电器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后勤维修专项（中央提前下达资金）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丁字沽校区消防监控系统更换经费（中央提前下达资金）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110.90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110.90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教学楼桌椅等设施配备（中央提前下达资金）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专项购置项目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专用设备购置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学校消防监控室托管经费（中央提前下达资金）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115.20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115.20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6775.00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公用经费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285.90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285.90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交叉学科建设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1318.00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材料科学与工程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创新创业人才培养实验能力提升计划（中央提前下达资金）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专项购置项目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专用设备购置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电子科学与技术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488.40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北辰校区锅炉改造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化学工程与技术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999.40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基础支撑学科建设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146.02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偿还日元贷款本金利息（中央提前下达资金）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偿债支出项目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其他偿债支出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新老校区监控点位加装经费（中央提前下达资金）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图书文献保障系统（中央提前下达资金）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389.69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电气工程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979.00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廊坊校区锅炉改造（中央提前下达资金）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土木工程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1446.60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机械工程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学科信息平台建设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贷款利息偿还（中央提前下达资金）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偿债支出项目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其他偿债支出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本专科和研究生资助（中央提前下达资金）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3165.82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3165.82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新疆西藏少数民族大学生励志奖学金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建档立卡资助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69.00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 w:hint="cs"/>
              </w:rPr>
              <w:t>—</w:t>
            </w:r>
            <w:r w:rsidRPr="00742DBF">
              <w:rPr>
                <w:rFonts w:ascii="方正书宋_GBK" w:eastAsia="方正书宋_GBK" w:hint="eastAsia"/>
              </w:rPr>
              <w:t>来华留学生奖学金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 w:hint="cs"/>
              </w:rPr>
              <w:t>—</w:t>
            </w:r>
            <w:r w:rsidRPr="00742DBF">
              <w:rPr>
                <w:rFonts w:ascii="方正书宋_GBK" w:eastAsia="方正书宋_GBK" w:hint="eastAsia"/>
              </w:rPr>
              <w:t>本专科和研究生资助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BC2A0C" w:rsidRDefault="00BC2A0C" w:rsidP="00BC2A0C">
      <w:pPr>
        <w:spacing w:line="300" w:lineRule="exact"/>
        <w:jc w:val="left"/>
        <w:sectPr w:rsidR="00BC2A0C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BC2A0C" w:rsidRDefault="00BC2A0C" w:rsidP="00BC2A0C">
      <w:pPr>
        <w:jc w:val="center"/>
        <w:rPr>
          <w:rFonts w:ascii="方正小标宋_GBK" w:eastAsia="方正小标宋_GBK" w:hint="eastAsia"/>
          <w:sz w:val="32"/>
        </w:rPr>
      </w:pPr>
      <w:r w:rsidRPr="00EB104B">
        <w:rPr>
          <w:rFonts w:ascii="方正小标宋_GBK" w:eastAsia="方正小标宋_GBK" w:hint="eastAsia"/>
          <w:sz w:val="32"/>
        </w:rPr>
        <w:lastRenderedPageBreak/>
        <w:t>“三公”及会议培训经费预算</w:t>
      </w:r>
    </w:p>
    <w:tbl>
      <w:tblPr>
        <w:tblW w:w="47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99"/>
        <w:gridCol w:w="1788"/>
        <w:gridCol w:w="2232"/>
        <w:gridCol w:w="2234"/>
        <w:gridCol w:w="2232"/>
        <w:gridCol w:w="2232"/>
      </w:tblGrid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2611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360101</w:t>
            </w:r>
            <w:r w:rsidRPr="00742DBF">
              <w:rPr>
                <w:rFonts w:ascii="方正小标宋_GBK" w:eastAsia="方正小标宋_GBK" w:hint="eastAsia"/>
                <w:sz w:val="24"/>
              </w:rPr>
              <w:t>河北工业大学</w:t>
            </w:r>
          </w:p>
        </w:tc>
        <w:tc>
          <w:tcPr>
            <w:tcW w:w="2389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23" w:type="pct"/>
            <w:gridSpan w:val="5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177" w:type="pct"/>
            <w:vMerge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463.00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433.00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cs"/>
                <w:b/>
              </w:rPr>
              <w:t>“</w:t>
            </w:r>
            <w:r w:rsidRPr="00742DBF">
              <w:rPr>
                <w:rFonts w:ascii="方正书宋_GBK" w:eastAsia="方正书宋_GBK" w:hint="eastAsia"/>
                <w:b/>
              </w:rPr>
              <w:t>三公</w:t>
            </w:r>
            <w:r w:rsidRPr="00742DBF">
              <w:rPr>
                <w:rFonts w:ascii="方正书宋_GBK" w:eastAsia="方正书宋_GBK" w:hint="cs"/>
                <w:b/>
              </w:rPr>
              <w:t>”</w:t>
            </w:r>
            <w:r w:rsidRPr="00742DBF"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423.00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393.00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cs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173.00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143.00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</w:t>
            </w:r>
            <w:r w:rsidRPr="00742DBF">
              <w:rPr>
                <w:rFonts w:ascii="方正书宋_GBK" w:eastAsia="方正书宋_GBK" w:hint="eastAsia"/>
                <w:b/>
              </w:rPr>
              <w:t>其中：教学科研人员因公出国（境）费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135.00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      </w:t>
            </w:r>
            <w:r w:rsidRPr="00742DBF">
              <w:rPr>
                <w:rFonts w:ascii="方正书宋_GBK" w:eastAsia="方正书宋_GBK" w:hint="eastAsia"/>
                <w:b/>
              </w:rPr>
              <w:t>其他因公出国（境）费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</w:t>
            </w:r>
            <w:r w:rsidRPr="00742DBF"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      </w:t>
            </w:r>
            <w:r w:rsidRPr="00742DBF"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BC2A0C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C2A0C" w:rsidRPr="00742DBF" w:rsidRDefault="00BC2A0C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BC2A0C" w:rsidRDefault="00BC2A0C" w:rsidP="00BC2A0C">
      <w:pPr>
        <w:spacing w:line="300" w:lineRule="exact"/>
        <w:jc w:val="left"/>
        <w:sectPr w:rsidR="00BC2A0C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606C6" w:rsidRPr="00BC2A0C" w:rsidRDefault="009606C6" w:rsidP="00BC2A0C">
      <w:bookmarkStart w:id="0" w:name="_GoBack"/>
      <w:bookmarkEnd w:id="0"/>
    </w:p>
    <w:sectPr w:rsidR="009606C6" w:rsidRPr="00BC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25" w:rsidRDefault="00922925" w:rsidP="00E40624">
      <w:r>
        <w:separator/>
      </w:r>
    </w:p>
  </w:endnote>
  <w:endnote w:type="continuationSeparator" w:id="0">
    <w:p w:rsidR="00922925" w:rsidRDefault="00922925" w:rsidP="00E4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25" w:rsidRDefault="00922925" w:rsidP="00E40624">
      <w:r>
        <w:separator/>
      </w:r>
    </w:p>
  </w:footnote>
  <w:footnote w:type="continuationSeparator" w:id="0">
    <w:p w:rsidR="00922925" w:rsidRDefault="00922925" w:rsidP="00E4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FB"/>
    <w:rsid w:val="00922925"/>
    <w:rsid w:val="009606C6"/>
    <w:rsid w:val="00BC2A0C"/>
    <w:rsid w:val="00D3398C"/>
    <w:rsid w:val="00D746FB"/>
    <w:rsid w:val="00E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9C7E6-1AAC-4A8F-8B26-F91214F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624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E40624"/>
  </w:style>
  <w:style w:type="paragraph" w:styleId="2">
    <w:name w:val="toc 2"/>
    <w:basedOn w:val="a"/>
    <w:next w:val="a"/>
    <w:autoRedefine/>
    <w:uiPriority w:val="39"/>
    <w:semiHidden/>
    <w:unhideWhenUsed/>
    <w:rsid w:val="00E40624"/>
    <w:pPr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sid w:val="00E40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6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1671</Words>
  <Characters>9526</Characters>
  <Application>Microsoft Office Word</Application>
  <DocSecurity>0</DocSecurity>
  <Lines>79</Lines>
  <Paragraphs>22</Paragraphs>
  <ScaleCrop>false</ScaleCrop>
  <Company>Sky123.Org</Company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刘利锋</dc:creator>
  <cp:keywords/>
  <dc:description/>
  <cp:lastModifiedBy>刘利锋</cp:lastModifiedBy>
  <cp:revision>4</cp:revision>
  <dcterms:created xsi:type="dcterms:W3CDTF">2017-02-06T07:57:00Z</dcterms:created>
  <dcterms:modified xsi:type="dcterms:W3CDTF">2017-02-06T10:59:00Z</dcterms:modified>
</cp:coreProperties>
</file>